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5" w:rsidRPr="00936A6D" w:rsidRDefault="00D279E5" w:rsidP="00D27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D279E5" w:rsidRPr="00ED0A01" w:rsidRDefault="00D279E5" w:rsidP="00D27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D279E5" w:rsidRPr="00D279E5" w:rsidRDefault="00D279E5" w:rsidP="00D279E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 </w:t>
      </w:r>
      <w:r w:rsidR="002D0416">
        <w:rPr>
          <w:rFonts w:ascii="Arial" w:hAnsi="Arial" w:cs="Arial"/>
          <w:b/>
          <w:sz w:val="24"/>
          <w:szCs w:val="24"/>
          <w:u w:val="single"/>
        </w:rPr>
        <w:t xml:space="preserve">02.04.2024 </w:t>
      </w:r>
      <w:r>
        <w:rPr>
          <w:rFonts w:ascii="Arial" w:hAnsi="Arial" w:cs="Arial"/>
          <w:b/>
          <w:sz w:val="24"/>
          <w:szCs w:val="24"/>
          <w:u w:val="single"/>
        </w:rPr>
        <w:t>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2D0416">
        <w:rPr>
          <w:rFonts w:ascii="Arial" w:hAnsi="Arial" w:cs="Arial"/>
          <w:b/>
          <w:sz w:val="24"/>
          <w:szCs w:val="24"/>
          <w:u w:val="single"/>
        </w:rPr>
        <w:t>7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7AF" w:rsidRDefault="00D279E5" w:rsidP="00691E70">
      <w:pPr>
        <w:pStyle w:val="a3"/>
        <w:rPr>
          <w:rFonts w:ascii="Arial" w:hAnsi="Arial" w:cs="Arial"/>
          <w:sz w:val="24"/>
          <w:szCs w:val="24"/>
        </w:rPr>
      </w:pPr>
      <w:r w:rsidRPr="00691E70">
        <w:rPr>
          <w:rFonts w:ascii="Arial" w:hAnsi="Arial" w:cs="Arial"/>
          <w:sz w:val="24"/>
          <w:szCs w:val="24"/>
        </w:rPr>
        <w:t xml:space="preserve">О внесении изменений </w:t>
      </w:r>
      <w:r w:rsidR="0040571F">
        <w:rPr>
          <w:rFonts w:ascii="Arial" w:hAnsi="Arial" w:cs="Arial"/>
          <w:sz w:val="24"/>
          <w:szCs w:val="24"/>
        </w:rPr>
        <w:t xml:space="preserve">и дополнений </w:t>
      </w:r>
      <w:proofErr w:type="gramStart"/>
      <w:r w:rsidRPr="00691E70">
        <w:rPr>
          <w:rFonts w:ascii="Arial" w:hAnsi="Arial" w:cs="Arial"/>
          <w:sz w:val="24"/>
          <w:szCs w:val="24"/>
        </w:rPr>
        <w:t>в</w:t>
      </w:r>
      <w:proofErr w:type="gramEnd"/>
      <w:r w:rsidRPr="00691E70">
        <w:rPr>
          <w:rFonts w:ascii="Arial" w:hAnsi="Arial" w:cs="Arial"/>
          <w:sz w:val="24"/>
          <w:szCs w:val="24"/>
        </w:rPr>
        <w:t xml:space="preserve"> </w:t>
      </w:r>
    </w:p>
    <w:p w:rsidR="00691E70" w:rsidRDefault="00D279E5" w:rsidP="00691E70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 w:rsidRPr="00691E70">
        <w:rPr>
          <w:rFonts w:ascii="Arial" w:hAnsi="Arial" w:cs="Arial"/>
          <w:sz w:val="24"/>
          <w:szCs w:val="24"/>
        </w:rPr>
        <w:t xml:space="preserve">решение </w:t>
      </w:r>
      <w:r w:rsidRPr="00691E70">
        <w:rPr>
          <w:rFonts w:ascii="Arial" w:eastAsia="Times New Roman" w:hAnsi="Arial" w:cs="Arial"/>
          <w:sz w:val="24"/>
          <w:szCs w:val="24"/>
          <w:lang w:eastAsia="ar-SA"/>
        </w:rPr>
        <w:t xml:space="preserve">Совета народных депутатов </w:t>
      </w:r>
    </w:p>
    <w:p w:rsidR="008447AF" w:rsidRDefault="00D279E5" w:rsidP="00691E70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 w:rsidRPr="00691E70">
        <w:rPr>
          <w:rFonts w:ascii="Arial" w:eastAsia="Times New Roman" w:hAnsi="Arial" w:cs="Arial"/>
          <w:sz w:val="24"/>
          <w:szCs w:val="24"/>
          <w:lang w:eastAsia="ar-SA"/>
        </w:rPr>
        <w:t xml:space="preserve">Добровольского </w:t>
      </w:r>
      <w:r w:rsidR="00786536" w:rsidRPr="00691E70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</w:p>
    <w:p w:rsidR="008447AF" w:rsidRDefault="002D0416" w:rsidP="00691E70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Поворинского муниципального района </w:t>
      </w:r>
    </w:p>
    <w:p w:rsidR="008447AF" w:rsidRDefault="002D0416" w:rsidP="00691E70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Воронежской области </w:t>
      </w:r>
      <w:r w:rsidR="00786536" w:rsidRPr="00691E70">
        <w:rPr>
          <w:rFonts w:ascii="Arial" w:eastAsia="Times New Roman" w:hAnsi="Arial" w:cs="Arial"/>
          <w:sz w:val="24"/>
          <w:szCs w:val="24"/>
          <w:lang w:eastAsia="ar-SA"/>
        </w:rPr>
        <w:t>от 24.0</w:t>
      </w:r>
      <w:r w:rsidR="00691E70">
        <w:rPr>
          <w:rFonts w:ascii="Arial" w:eastAsia="Times New Roman" w:hAnsi="Arial" w:cs="Arial"/>
          <w:sz w:val="24"/>
          <w:szCs w:val="24"/>
          <w:lang w:eastAsia="ar-SA"/>
        </w:rPr>
        <w:t xml:space="preserve">9.2015 г. №7 </w:t>
      </w:r>
    </w:p>
    <w:p w:rsidR="00D279E5" w:rsidRPr="002D0416" w:rsidRDefault="00D279E5" w:rsidP="00691E70">
      <w:pPr>
        <w:pStyle w:val="a3"/>
        <w:rPr>
          <w:rFonts w:ascii="Arial" w:eastAsia="Times New Roman" w:hAnsi="Arial" w:cs="Arial"/>
          <w:sz w:val="24"/>
          <w:szCs w:val="24"/>
          <w:lang w:eastAsia="ar-SA"/>
        </w:rPr>
      </w:pPr>
      <w:r w:rsidRPr="00691E70">
        <w:rPr>
          <w:rFonts w:ascii="Arial" w:eastAsia="Times New Roman" w:hAnsi="Arial" w:cs="Arial"/>
          <w:sz w:val="24"/>
          <w:szCs w:val="24"/>
          <w:lang w:eastAsia="ar-SA"/>
        </w:rPr>
        <w:t>«О налоге на имущество физических лиц</w:t>
      </w:r>
      <w:r w:rsidR="00786536" w:rsidRPr="00691E7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691E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279E5" w:rsidRPr="00786536" w:rsidRDefault="00D279E5" w:rsidP="00D279E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D279E5" w:rsidRPr="00786536" w:rsidRDefault="00D279E5" w:rsidP="00D279E5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86536">
        <w:rPr>
          <w:rFonts w:ascii="Arial" w:hAnsi="Arial" w:cs="Arial"/>
          <w:sz w:val="24"/>
          <w:szCs w:val="24"/>
        </w:rPr>
        <w:t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</w:t>
      </w:r>
      <w:r w:rsidR="00786536" w:rsidRPr="00786536">
        <w:rPr>
          <w:rFonts w:ascii="Arial" w:hAnsi="Arial" w:cs="Arial"/>
          <w:sz w:val="24"/>
          <w:szCs w:val="24"/>
        </w:rPr>
        <w:t xml:space="preserve"> Добровольского сельского поселения</w:t>
      </w:r>
      <w:r w:rsidRPr="00786536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786536" w:rsidRPr="00786536"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786536">
        <w:rPr>
          <w:rFonts w:ascii="Arial" w:hAnsi="Arial" w:cs="Arial"/>
          <w:sz w:val="24"/>
          <w:szCs w:val="24"/>
        </w:rPr>
        <w:t>Поворинского муниципального района Воронежской области</w:t>
      </w:r>
      <w:r w:rsidR="00786536" w:rsidRPr="00786536">
        <w:rPr>
          <w:rFonts w:ascii="Arial" w:hAnsi="Arial" w:cs="Arial"/>
          <w:b/>
          <w:sz w:val="24"/>
          <w:szCs w:val="24"/>
        </w:rPr>
        <w:t xml:space="preserve"> решил</w:t>
      </w:r>
      <w:r w:rsidRPr="00786536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D279E5" w:rsidRPr="00786536" w:rsidRDefault="00D279E5" w:rsidP="00D2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79E5" w:rsidRPr="00786536" w:rsidRDefault="00D279E5" w:rsidP="00D2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86536">
        <w:rPr>
          <w:rFonts w:ascii="Arial" w:hAnsi="Arial" w:cs="Arial"/>
          <w:sz w:val="24"/>
          <w:szCs w:val="24"/>
        </w:rPr>
        <w:t xml:space="preserve">1. Внести следующие изменения в решение Совета народных депутатов </w:t>
      </w:r>
      <w:r w:rsidR="00786536" w:rsidRPr="00786536"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786536">
        <w:rPr>
          <w:rFonts w:ascii="Arial" w:hAnsi="Arial" w:cs="Arial"/>
          <w:sz w:val="24"/>
          <w:szCs w:val="24"/>
        </w:rPr>
        <w:t xml:space="preserve">Поворинского муниципального района Воронежской области от </w:t>
      </w:r>
      <w:r w:rsidR="00786536" w:rsidRPr="00786536">
        <w:rPr>
          <w:rFonts w:ascii="Arial" w:eastAsia="Times New Roman" w:hAnsi="Arial" w:cs="Arial"/>
          <w:sz w:val="24"/>
          <w:szCs w:val="24"/>
          <w:lang w:eastAsia="ar-SA"/>
        </w:rPr>
        <w:t>4.09.2015 г. №7</w:t>
      </w:r>
      <w:r w:rsidRPr="007865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6536">
        <w:rPr>
          <w:rFonts w:ascii="Arial" w:hAnsi="Arial" w:cs="Arial"/>
          <w:bCs/>
          <w:sz w:val="24"/>
          <w:szCs w:val="24"/>
        </w:rPr>
        <w:t>«О налоге на имущество физических лиц»:</w:t>
      </w:r>
    </w:p>
    <w:p w:rsidR="00D279E5" w:rsidRPr="00786536" w:rsidRDefault="00D279E5" w:rsidP="00D2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6536">
        <w:rPr>
          <w:rFonts w:ascii="Arial" w:hAnsi="Arial" w:cs="Arial"/>
          <w:sz w:val="24"/>
          <w:szCs w:val="24"/>
        </w:rPr>
        <w:t>1.1. Дополнить решение пунктом 2.1 следующего содержания:</w:t>
      </w:r>
    </w:p>
    <w:p w:rsidR="00D279E5" w:rsidRPr="00786536" w:rsidRDefault="00D279E5" w:rsidP="00D279E5">
      <w:pPr>
        <w:ind w:firstLine="709"/>
        <w:rPr>
          <w:rFonts w:ascii="Arial" w:hAnsi="Arial" w:cs="Arial"/>
          <w:sz w:val="24"/>
          <w:szCs w:val="24"/>
        </w:rPr>
      </w:pPr>
      <w:r w:rsidRPr="00786536">
        <w:rPr>
          <w:rFonts w:ascii="Arial" w:hAnsi="Arial" w:cs="Arial"/>
          <w:sz w:val="24"/>
          <w:szCs w:val="24"/>
        </w:rPr>
        <w:t>«2.1</w:t>
      </w:r>
      <w:proofErr w:type="gramStart"/>
      <w:r w:rsidRPr="00786536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786536">
        <w:rPr>
          <w:rFonts w:ascii="Arial" w:hAnsi="Arial" w:cs="Arial"/>
          <w:sz w:val="24"/>
          <w:szCs w:val="24"/>
        </w:rPr>
        <w:t>становить категории налогоплательщиков, освобождаемые от уплаты налога на имущество физических лиц: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471"/>
      </w:tblGrid>
      <w:tr w:rsidR="00D279E5" w:rsidRPr="00786536" w:rsidTr="00D279E5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5" w:rsidRPr="00786536" w:rsidRDefault="00D279E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536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5" w:rsidRPr="00786536" w:rsidRDefault="00D279E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86536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D279E5" w:rsidRPr="00786536" w:rsidTr="00D279E5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786536" w:rsidRDefault="00D279E5" w:rsidP="002D041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536">
              <w:rPr>
                <w:rFonts w:ascii="Arial" w:hAnsi="Arial" w:cs="Arial"/>
                <w:sz w:val="24"/>
                <w:szCs w:val="24"/>
              </w:rPr>
              <w:t>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</w:t>
            </w:r>
            <w:r w:rsidR="002D0416">
              <w:rPr>
                <w:rFonts w:ascii="Arial" w:hAnsi="Arial" w:cs="Arial"/>
                <w:sz w:val="24"/>
                <w:szCs w:val="24"/>
              </w:rPr>
              <w:t xml:space="preserve">лизации в Российской Федерации", или </w:t>
            </w:r>
            <w:r w:rsidR="002D0416" w:rsidRPr="00786536">
              <w:rPr>
                <w:rFonts w:ascii="Arial" w:hAnsi="Arial" w:cs="Arial"/>
                <w:sz w:val="24"/>
                <w:szCs w:val="24"/>
              </w:rPr>
              <w:t>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</w:t>
            </w:r>
            <w:proofErr w:type="gramEnd"/>
            <w:r w:rsidR="002D0416" w:rsidRPr="00786536">
              <w:rPr>
                <w:rFonts w:ascii="Arial" w:hAnsi="Arial" w:cs="Arial"/>
                <w:sz w:val="24"/>
                <w:szCs w:val="24"/>
              </w:rPr>
              <w:t xml:space="preserve"> участие в </w:t>
            </w:r>
            <w:r w:rsidR="002D0416" w:rsidRPr="00786536">
              <w:rPr>
                <w:rFonts w:ascii="Arial" w:hAnsi="Arial" w:cs="Arial"/>
                <w:sz w:val="24"/>
                <w:szCs w:val="24"/>
              </w:rPr>
              <w:lastRenderedPageBreak/>
              <w:t>специальной военной операции в составе добровольческих отрядов</w:t>
            </w:r>
            <w:r w:rsidR="002D0416">
              <w:rPr>
                <w:rFonts w:ascii="Arial" w:hAnsi="Arial" w:cs="Arial"/>
                <w:sz w:val="24"/>
                <w:szCs w:val="24"/>
              </w:rPr>
              <w:t>,</w:t>
            </w:r>
            <w:r w:rsidR="002D0416" w:rsidRPr="00786536">
              <w:rPr>
                <w:rFonts w:ascii="Arial" w:hAnsi="Arial" w:cs="Arial"/>
                <w:sz w:val="24"/>
                <w:szCs w:val="24"/>
              </w:rPr>
              <w:t xml:space="preserve"> либо один из членов их семей.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5" w:rsidRPr="00786536" w:rsidRDefault="00D279E5">
            <w:pPr>
              <w:rPr>
                <w:rFonts w:ascii="Arial" w:hAnsi="Arial" w:cs="Arial"/>
                <w:sz w:val="24"/>
                <w:szCs w:val="24"/>
              </w:rPr>
            </w:pPr>
            <w:r w:rsidRPr="00786536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Жилые дома, части жилых домов, квартиры, части квартир, комнаты,  гараж или </w:t>
            </w:r>
            <w:proofErr w:type="spellStart"/>
            <w:r w:rsidRPr="00786536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</w:p>
        </w:tc>
      </w:tr>
    </w:tbl>
    <w:p w:rsidR="00D279E5" w:rsidRPr="00786536" w:rsidRDefault="00D279E5" w:rsidP="00D2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К членам семей, указанных в настоящем пункте относятся: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родители;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супруга (супруг);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несовершеннолетние дети;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дети старше 18 лет, ставшие инвалидами до достижения ими возраста 18 лет;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>дети в возрасте до 23 лет, обучающиеся в образовательных организациях по очной форме обучения;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 xml:space="preserve">лица, находящиеся на иждивении военнослужащих.   </w:t>
      </w:r>
      <w:r w:rsidR="00691E7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="002D0416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786536">
        <w:rPr>
          <w:rFonts w:ascii="Arial" w:eastAsia="Times New Roman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279E5" w:rsidRPr="00786536" w:rsidRDefault="00D279E5" w:rsidP="00D279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6536">
        <w:rPr>
          <w:rFonts w:ascii="Arial" w:eastAsia="Times New Roman" w:hAnsi="Arial" w:cs="Arial"/>
          <w:color w:val="000000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786536">
        <w:rPr>
          <w:rFonts w:ascii="Arial" w:eastAsia="Times New Roman" w:hAnsi="Arial" w:cs="Arial"/>
          <w:color w:val="000000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86536">
        <w:rPr>
          <w:rFonts w:ascii="Arial" w:eastAsia="Times New Roman" w:hAnsi="Arial" w:cs="Arial"/>
          <w:color w:val="000000"/>
          <w:sz w:val="24"/>
          <w:szCs w:val="24"/>
        </w:rPr>
        <w:t xml:space="preserve"> налоговых льгот.</w:t>
      </w:r>
      <w:bookmarkStart w:id="0" w:name="_GoBack"/>
      <w:bookmarkEnd w:id="0"/>
      <w:r w:rsidRPr="00786536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D279E5" w:rsidRPr="00786536" w:rsidRDefault="002D0416" w:rsidP="002D0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2.Настоящее решение подлежит официальному опубликованию.</w:t>
      </w:r>
    </w:p>
    <w:p w:rsidR="00D279E5" w:rsidRPr="00786536" w:rsidRDefault="002D0416" w:rsidP="00D2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C06B2">
        <w:rPr>
          <w:rFonts w:ascii="Arial" w:hAnsi="Arial" w:cs="Arial"/>
          <w:sz w:val="24"/>
          <w:szCs w:val="24"/>
        </w:rPr>
        <w:t>.</w:t>
      </w:r>
      <w:r w:rsidR="00D279E5" w:rsidRPr="00786536">
        <w:rPr>
          <w:rFonts w:ascii="Arial" w:hAnsi="Arial" w:cs="Arial"/>
          <w:sz w:val="24"/>
          <w:szCs w:val="24"/>
        </w:rPr>
        <w:t>Настоящее решение вступает в силу со дня опубликования и распространяется на</w:t>
      </w:r>
      <w:r w:rsidR="001B629B">
        <w:rPr>
          <w:rFonts w:ascii="Arial" w:hAnsi="Arial" w:cs="Arial"/>
          <w:sz w:val="24"/>
          <w:szCs w:val="24"/>
        </w:rPr>
        <w:t xml:space="preserve"> правоотношения, возникшие с 01.</w:t>
      </w:r>
      <w:r>
        <w:rPr>
          <w:rFonts w:ascii="Arial" w:hAnsi="Arial" w:cs="Arial"/>
          <w:sz w:val="24"/>
          <w:szCs w:val="24"/>
        </w:rPr>
        <w:t>01.</w:t>
      </w:r>
      <w:r w:rsidR="00D279E5" w:rsidRPr="00786536">
        <w:rPr>
          <w:rFonts w:ascii="Arial" w:hAnsi="Arial" w:cs="Arial"/>
          <w:sz w:val="24"/>
          <w:szCs w:val="24"/>
        </w:rPr>
        <w:t>2023 года.</w:t>
      </w:r>
    </w:p>
    <w:p w:rsidR="001D4385" w:rsidRPr="00786536" w:rsidRDefault="001D4385">
      <w:pPr>
        <w:rPr>
          <w:rFonts w:ascii="Arial" w:hAnsi="Arial" w:cs="Arial"/>
          <w:sz w:val="24"/>
          <w:szCs w:val="24"/>
        </w:rPr>
      </w:pPr>
    </w:p>
    <w:p w:rsidR="00786536" w:rsidRDefault="00786536">
      <w:pPr>
        <w:rPr>
          <w:rFonts w:ascii="Arial" w:hAnsi="Arial" w:cs="Arial"/>
          <w:sz w:val="24"/>
          <w:szCs w:val="24"/>
        </w:rPr>
      </w:pPr>
      <w:r w:rsidRPr="00786536"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86536">
        <w:rPr>
          <w:rFonts w:ascii="Arial" w:hAnsi="Arial" w:cs="Arial"/>
          <w:sz w:val="24"/>
          <w:szCs w:val="24"/>
        </w:rPr>
        <w:t>Березина Е.А.</w:t>
      </w:r>
    </w:p>
    <w:p w:rsidR="002D0416" w:rsidRDefault="002D0416">
      <w:pPr>
        <w:rPr>
          <w:rFonts w:ascii="Arial" w:hAnsi="Arial" w:cs="Arial"/>
          <w:sz w:val="24"/>
          <w:szCs w:val="24"/>
        </w:rPr>
      </w:pPr>
    </w:p>
    <w:p w:rsidR="002D0416" w:rsidRPr="00786536" w:rsidRDefault="002D0416">
      <w:pPr>
        <w:rPr>
          <w:rFonts w:ascii="Arial" w:hAnsi="Arial" w:cs="Arial"/>
          <w:sz w:val="24"/>
          <w:szCs w:val="24"/>
        </w:rPr>
      </w:pPr>
    </w:p>
    <w:sectPr w:rsidR="002D0416" w:rsidRPr="00786536" w:rsidSect="001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9E5"/>
    <w:rsid w:val="000C06B2"/>
    <w:rsid w:val="001B629B"/>
    <w:rsid w:val="001D4385"/>
    <w:rsid w:val="002D0416"/>
    <w:rsid w:val="0040571F"/>
    <w:rsid w:val="00691E70"/>
    <w:rsid w:val="00786536"/>
    <w:rsid w:val="00794F95"/>
    <w:rsid w:val="008447AF"/>
    <w:rsid w:val="00B37F9A"/>
    <w:rsid w:val="00D279E5"/>
    <w:rsid w:val="00E800DE"/>
    <w:rsid w:val="00EC68C1"/>
    <w:rsid w:val="00F1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279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691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2024-04-02T10:44:00Z</cp:lastPrinted>
  <dcterms:created xsi:type="dcterms:W3CDTF">2024-04-02T06:50:00Z</dcterms:created>
  <dcterms:modified xsi:type="dcterms:W3CDTF">2024-04-02T10:46:00Z</dcterms:modified>
</cp:coreProperties>
</file>